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6D780" w14:textId="5C85CBBA" w:rsidR="00443DF5" w:rsidRDefault="00FE31D6" w:rsidP="00C50292">
      <w:pPr>
        <w:pStyle w:val="Nzev"/>
      </w:pPr>
      <w:r>
        <w:t>Nové vedení Tachova nabírá jasné obrysy</w:t>
      </w:r>
    </w:p>
    <w:p w14:paraId="372A3166" w14:textId="7E3E856E" w:rsidR="00C50292" w:rsidRPr="00D00A90" w:rsidRDefault="00FE31D6" w:rsidP="00C50292">
      <w:pPr>
        <w:rPr>
          <w:i/>
          <w:iCs/>
        </w:rPr>
      </w:pPr>
      <w:r>
        <w:rPr>
          <w:i/>
          <w:iCs/>
        </w:rPr>
        <w:t>4. 10. 2022</w:t>
      </w:r>
    </w:p>
    <w:p w14:paraId="2197A65C" w14:textId="08874E7A" w:rsidR="00C50292" w:rsidRDefault="00C50292" w:rsidP="00C50292">
      <w:r>
        <w:t xml:space="preserve">V pondělí </w:t>
      </w:r>
      <w:r w:rsidR="00FE31D6">
        <w:t>3. 10</w:t>
      </w:r>
      <w:r>
        <w:t xml:space="preserve">. 2022 se k povolebnímu jednání s Volím Tachov sešly </w:t>
      </w:r>
      <w:r w:rsidR="00C544BF">
        <w:t xml:space="preserve">všechny </w:t>
      </w:r>
      <w:r>
        <w:t>ostatní strany, které získaly křesla v budoucím městském zastupitelstvu</w:t>
      </w:r>
      <w:r w:rsidR="00FE31D6">
        <w:t>, aby společně jednal</w:t>
      </w:r>
      <w:r w:rsidR="00480C95">
        <w:t>y</w:t>
      </w:r>
      <w:r w:rsidR="00FE31D6">
        <w:t xml:space="preserve"> o podobě budoucí rad</w:t>
      </w:r>
      <w:r w:rsidR="00480C95">
        <w:t>y města</w:t>
      </w:r>
      <w:r w:rsidR="00FE31D6">
        <w:t>, složení výborů a komisí. Ustavující zastupitelstvo by mělo proběhnout 17. 10. 2022.</w:t>
      </w:r>
    </w:p>
    <w:p w14:paraId="6FAD6799" w14:textId="459C0FD2" w:rsidR="00D00A90" w:rsidRDefault="00FE31D6" w:rsidP="00C50292">
      <w:r>
        <w:t>Druhé kolo povolebních jednání začalo v pondělí v Tachově. Volím Tachov předložilo postupně všem zástupcům jednotlivých stran návrhy fungování rad</w:t>
      </w:r>
      <w:r w:rsidR="00480C95">
        <w:t>y města</w:t>
      </w:r>
      <w:r>
        <w:t>, výborů a komisí tak, jak vzešly z prvního kola povolebního jednání. Jednotlivé strany se tak mohl</w:t>
      </w:r>
      <w:r w:rsidR="00480C95">
        <w:t>y</w:t>
      </w:r>
      <w:r>
        <w:t xml:space="preserve"> k návrhům vyjádřit a vznést návrhy změn.</w:t>
      </w:r>
    </w:p>
    <w:p w14:paraId="0ED3B00A" w14:textId="2A09E998" w:rsidR="00FE31D6" w:rsidRDefault="00FE31D6" w:rsidP="00C50292">
      <w:r>
        <w:t>Na základě dohody Volím Tachov se sdružením Za lepší Tachov budou na nové radnici fungovat radní s gescemi tak, aby měl každý svůj okruh témat, kterým se bude primárně zabývat. Obě sdružení si od této změny slibují vyšší výkon radních a pružnější řešení problémů města a jeho obyvatel.</w:t>
      </w:r>
    </w:p>
    <w:p w14:paraId="5953258A" w14:textId="3F74CCE4" w:rsidR="007F7300" w:rsidRDefault="007F7300" w:rsidP="00C50292">
      <w:r>
        <w:t>„Jsem rád, že naši partneři Za lepší Tachov přijali náš návrh na fungování radnice a souhlasili s gescemi radních tak, aby nám práce šla lépe od ruky. Pro lidi v našem městě to mimo jiné znamená, že budou mít vždy konkrétního člověka, na kterého se budou moci obrátit, pokud je bude něco trápit</w:t>
      </w:r>
      <w:r w:rsidR="00480C95">
        <w:t>,</w:t>
      </w:r>
      <w:r>
        <w:t>“</w:t>
      </w:r>
      <w:r w:rsidR="00480C95">
        <w:t xml:space="preserve"> uvedl k plánům Petr Vrána</w:t>
      </w:r>
      <w:r w:rsidR="00C11982">
        <w:t>.</w:t>
      </w:r>
    </w:p>
    <w:p w14:paraId="54FBBC67" w14:textId="02D95AF3" w:rsidR="00480C95" w:rsidRDefault="00480C95" w:rsidP="00C50292">
      <w:r>
        <w:t>Jan Straka dodal: „</w:t>
      </w:r>
      <w:r w:rsidRPr="00480C95">
        <w:t>Návrh našich koaličních partnerů na zavedení odborné působnosti radních jsme podpořili. Doufáme, že bude tato změna krokem ke kvalifikovanějšímu rozhodování rady a nástrojem pro lepší komunikaci s občany města a možnost jejich zapojení do fungování samosprávy.</w:t>
      </w:r>
      <w:r>
        <w:t>“</w:t>
      </w:r>
    </w:p>
    <w:p w14:paraId="1A0584B3" w14:textId="6798BD45" w:rsidR="00FE31D6" w:rsidRDefault="00FE31D6" w:rsidP="00C50292">
      <w:r>
        <w:t>Petr Vrána z pozice starosty za Volím Tachov</w:t>
      </w:r>
      <w:r w:rsidR="008E6C2D">
        <w:t xml:space="preserve"> bude mít na starosti vedení města a bezpečnost</w:t>
      </w:r>
      <w:r>
        <w:t>. Prvním místostarostou se stane Jan Straka za sdružení Za lepší Tachov</w:t>
      </w:r>
      <w:r w:rsidR="008E6C2D">
        <w:t>, který bude řešit rozpočet, finance a majetek města. D</w:t>
      </w:r>
      <w:r>
        <w:t xml:space="preserve">ruhou místostarostkou </w:t>
      </w:r>
      <w:r w:rsidR="008E6C2D">
        <w:t xml:space="preserve">se stane </w:t>
      </w:r>
      <w:r>
        <w:t>Vendula Machová za Volím Tachov</w:t>
      </w:r>
      <w:r w:rsidR="008E6C2D">
        <w:t>, v její gesci budou sociální věci, školství, zdravotnictví a integrace</w:t>
      </w:r>
      <w:r>
        <w:t>.</w:t>
      </w:r>
    </w:p>
    <w:p w14:paraId="7A4E2E17" w14:textId="36070439" w:rsidR="00FE31D6" w:rsidRDefault="00FE31D6" w:rsidP="00C50292">
      <w:r>
        <w:t>Ostatní radní</w:t>
      </w:r>
      <w:r w:rsidR="008E6C2D">
        <w:t xml:space="preserve"> budou mít také svoje gesce, kterým se budou primárně věnovat. Matouš Horáček za Volím Tachov zajistí práci spojenou se stykem s veřejností, komunikací a participacemi. Vít Rožmberský za Volím Tachov se bude věnovat plánováním, investicím, rozvoji, výstavbě, dopravě a spolupráci s podnikateli. Petra Tikalová ze sdružení Za lepší Tachov se postará o spolkový a komunitní život, sport, volný čas a osady. Jana Hutníková za Volím Tachov získá gesci pro kulturu, cestovní ruch a přeshraniční spolupráci.</w:t>
      </w:r>
    </w:p>
    <w:p w14:paraId="4639D852" w14:textId="0C71BFD7" w:rsidR="007F7300" w:rsidRDefault="00480C95" w:rsidP="00C50292">
      <w:r>
        <w:t xml:space="preserve">K plánované koaliční smlouvě se vyjádřil Petr Vrána: </w:t>
      </w:r>
      <w:r w:rsidR="007F7300">
        <w:t>„Seznam programových priorit koalice bude přímo součástí naší koaliční smlouvy, kterou máme v plánu zveřejnit brzy po ustavujícím zasedání zastupitelstva. Naši spoluobčané pak budou moci sami zhodnotit, jak se nám věci daří.“</w:t>
      </w:r>
    </w:p>
    <w:p w14:paraId="0D56E79F" w14:textId="35695F81" w:rsidR="008E6C2D" w:rsidRDefault="001859BC" w:rsidP="00C50292">
      <w:r>
        <w:t>Formující se koalice se shodla také na tom, že není nutné vytvářet nové výbory a zachovají se tak dva, které vyžaduje zákon – finanční a kontrolní výbor. Kontrolní výbor</w:t>
      </w:r>
      <w:r w:rsidR="00A04C61">
        <w:t xml:space="preserve"> připadne opozici a</w:t>
      </w:r>
      <w:r>
        <w:t xml:space="preserve"> </w:t>
      </w:r>
      <w:r w:rsidR="00A04C61">
        <w:t xml:space="preserve">tak </w:t>
      </w:r>
      <w:r>
        <w:t xml:space="preserve">by </w:t>
      </w:r>
      <w:r w:rsidR="00A04C61">
        <w:t xml:space="preserve">jej </w:t>
      </w:r>
      <w:r>
        <w:t>měl vést Jiří Nenutil z Idealistů pro Tacho</w:t>
      </w:r>
      <w:r w:rsidR="00A04C61">
        <w:t>v. F</w:t>
      </w:r>
      <w:r>
        <w:t xml:space="preserve">inanční výbor </w:t>
      </w:r>
      <w:r w:rsidR="00A04C61">
        <w:t xml:space="preserve">povede </w:t>
      </w:r>
      <w:r>
        <w:t>Jiří Struček ze sdružení Za lepší Tachov.</w:t>
      </w:r>
    </w:p>
    <w:p w14:paraId="5EEE783B" w14:textId="12CC5970" w:rsidR="001859BC" w:rsidRDefault="001859BC" w:rsidP="00C50292">
      <w:r>
        <w:t>V komisích dojde naproti tomu ke změnám. Nově by tedy měly fungovat následující komise: Bytová komise, Životní prostředí, Bezpečnost a prevence kriminality, Komise pro mládež, sport a volný čas, Zdravotní komise a Komise pro rozvoj a dopravu.</w:t>
      </w:r>
    </w:p>
    <w:p w14:paraId="448FD01D" w14:textId="1B3D3881" w:rsidR="001859BC" w:rsidRDefault="001859BC" w:rsidP="00C50292">
      <w:r>
        <w:t>Přesné složení výborů a komisí bude ještě předmětem dalších jednání.</w:t>
      </w:r>
    </w:p>
    <w:p w14:paraId="16AD7C71" w14:textId="1F78145C" w:rsidR="001859BC" w:rsidRDefault="001859BC" w:rsidP="00C50292">
      <w:r>
        <w:t xml:space="preserve">Volím Tachov vyjádřilo také jasnou podporu městské policii. Nově připadne práce s městskou policií zpět do gesce starosty, který bude napřímo řešit požadavky </w:t>
      </w:r>
      <w:r w:rsidR="00B12D85">
        <w:t>vedoucího</w:t>
      </w:r>
      <w:r>
        <w:t xml:space="preserve"> strážníka</w:t>
      </w:r>
      <w:r w:rsidR="00D51F1A">
        <w:t xml:space="preserve">. Velkým úkolem </w:t>
      </w:r>
      <w:r w:rsidR="00D51F1A">
        <w:lastRenderedPageBreak/>
        <w:t>bude nepochybně zejména nábor nových strážníků tak, aby se doplnily a případně i rozšířily jejich stavy a byl tak prostor pro výraznější práci v terénu.</w:t>
      </w:r>
    </w:p>
    <w:p w14:paraId="46F7F532" w14:textId="0BEDFF51" w:rsidR="007F7300" w:rsidRDefault="007F7300" w:rsidP="00C50292">
      <w:r>
        <w:t>„Rád bych vyvrátil obavy některých obyvatel, že se chystáme dělat zemětřesení v personálním obsazení městských organizací. Naším cílem je zlepšit fungování tam, kde pro to vidíme prostor. Určitě nemáme v plánu měnit věci, které fungují.“ Doplnil Petr Vrána.</w:t>
      </w:r>
    </w:p>
    <w:p w14:paraId="60096926" w14:textId="573DC811" w:rsidR="00D00A90" w:rsidRPr="00D00A90" w:rsidRDefault="00D00A90" w:rsidP="00C50292">
      <w:pPr>
        <w:rPr>
          <w:i/>
          <w:iCs/>
        </w:rPr>
      </w:pPr>
      <w:r w:rsidRPr="00D00A90">
        <w:rPr>
          <w:i/>
          <w:iCs/>
        </w:rPr>
        <w:t>Matouš Horáček</w:t>
      </w:r>
      <w:r w:rsidRPr="00D00A90">
        <w:rPr>
          <w:i/>
          <w:iCs/>
        </w:rPr>
        <w:br/>
        <w:t>Volím Tachov</w:t>
      </w:r>
      <w:r>
        <w:rPr>
          <w:i/>
          <w:iCs/>
        </w:rPr>
        <w:br/>
      </w:r>
      <w:hyperlink r:id="rId4" w:history="1">
        <w:r w:rsidRPr="00C513F6">
          <w:rPr>
            <w:rStyle w:val="Hypertextovodkaz"/>
            <w:i/>
            <w:iCs/>
          </w:rPr>
          <w:t>matous.horacek@gmail.com</w:t>
        </w:r>
      </w:hyperlink>
      <w:r>
        <w:rPr>
          <w:i/>
          <w:iCs/>
        </w:rPr>
        <w:t>, 604 276 425</w:t>
      </w:r>
    </w:p>
    <w:sectPr w:rsidR="00D00A90" w:rsidRPr="00D00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292"/>
    <w:rsid w:val="001859BC"/>
    <w:rsid w:val="00433E59"/>
    <w:rsid w:val="00443DF5"/>
    <w:rsid w:val="00480C95"/>
    <w:rsid w:val="004C1897"/>
    <w:rsid w:val="005D7E4A"/>
    <w:rsid w:val="00690FE8"/>
    <w:rsid w:val="006B30E9"/>
    <w:rsid w:val="007E636A"/>
    <w:rsid w:val="007F7300"/>
    <w:rsid w:val="008E6C2D"/>
    <w:rsid w:val="00A04C61"/>
    <w:rsid w:val="00AD123C"/>
    <w:rsid w:val="00B12D85"/>
    <w:rsid w:val="00C07248"/>
    <w:rsid w:val="00C11982"/>
    <w:rsid w:val="00C50292"/>
    <w:rsid w:val="00C544BF"/>
    <w:rsid w:val="00D00A90"/>
    <w:rsid w:val="00D440AC"/>
    <w:rsid w:val="00D51F1A"/>
    <w:rsid w:val="00E10F72"/>
    <w:rsid w:val="00E206DC"/>
    <w:rsid w:val="00FE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1B67D"/>
  <w15:chartTrackingRefBased/>
  <w15:docId w15:val="{C5B900DA-B617-4F67-99B8-658F8900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5029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502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textovodkaz">
    <w:name w:val="Hyperlink"/>
    <w:basedOn w:val="Standardnpsmoodstavce"/>
    <w:uiPriority w:val="99"/>
    <w:unhideWhenUsed/>
    <w:rsid w:val="00D00A90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0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tous.horacek@gmail.com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617</Words>
  <Characters>3390</Characters>
  <Application>Microsoft Office Word</Application>
  <DocSecurity>0</DocSecurity>
  <Lines>49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Matouš Horáček</dc:creator>
  <cp:keywords/>
  <dc:description/>
  <cp:lastModifiedBy>Matouš Horáček</cp:lastModifiedBy>
  <cp:revision>14</cp:revision>
  <dcterms:created xsi:type="dcterms:W3CDTF">2022-09-27T04:10:00Z</dcterms:created>
  <dcterms:modified xsi:type="dcterms:W3CDTF">2022-10-04T11:15:00Z</dcterms:modified>
</cp:coreProperties>
</file>